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D92742" w:rsidRPr="00731F43" w14:paraId="438EEB4F" w14:textId="77777777" w:rsidTr="00E870F4">
        <w:trPr>
          <w:trHeight w:val="670"/>
        </w:trPr>
        <w:tc>
          <w:tcPr>
            <w:tcW w:w="8702" w:type="dxa"/>
            <w:gridSpan w:val="2"/>
          </w:tcPr>
          <w:p w14:paraId="4A554041" w14:textId="77777777" w:rsidR="00D92742" w:rsidRPr="00731F43" w:rsidRDefault="00D92742" w:rsidP="000A48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F43">
              <w:rPr>
                <w:rFonts w:ascii="Times New Roman" w:hAnsi="Times New Roman" w:cs="Times New Roman"/>
                <w:b/>
                <w:sz w:val="24"/>
                <w:szCs w:val="24"/>
              </w:rPr>
              <w:t>DOKUMENT ZA INTERNETSKO SAVJETOVANJE O NACRTU OPĆEG AKTA</w:t>
            </w:r>
          </w:p>
        </w:tc>
      </w:tr>
      <w:tr w:rsidR="00617487" w:rsidRPr="00DD5AE6" w14:paraId="1E3CC036" w14:textId="77777777" w:rsidTr="00E870F4">
        <w:trPr>
          <w:trHeight w:val="795"/>
        </w:trPr>
        <w:tc>
          <w:tcPr>
            <w:tcW w:w="8702" w:type="dxa"/>
            <w:gridSpan w:val="2"/>
          </w:tcPr>
          <w:p w14:paraId="5CE61801" w14:textId="77777777" w:rsidR="00617487" w:rsidRPr="008B2BC9" w:rsidRDefault="00617487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33C432" w14:textId="77777777" w:rsidR="00617487" w:rsidRPr="008B2BC9" w:rsidRDefault="00617487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BC9">
              <w:rPr>
                <w:rFonts w:ascii="Times New Roman" w:hAnsi="Times New Roman" w:cs="Times New Roman"/>
                <w:b/>
                <w:sz w:val="24"/>
                <w:szCs w:val="24"/>
              </w:rPr>
              <w:t>NACRT</w:t>
            </w:r>
          </w:p>
          <w:p w14:paraId="16FA5FE0" w14:textId="116CEF19" w:rsidR="00617487" w:rsidRPr="00EC4F6B" w:rsidRDefault="00EB7F75" w:rsidP="0089023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O</w:t>
            </w:r>
            <w:r w:rsidR="00AC7CE1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dluke</w:t>
            </w:r>
            <w:r w:rsidR="00890237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r w:rsidR="00890237" w:rsidRPr="00890237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o određivanju vrijednosti boda za izračun komunalne naknade</w:t>
            </w:r>
          </w:p>
        </w:tc>
      </w:tr>
      <w:tr w:rsidR="00617487" w:rsidRPr="00DD5AE6" w14:paraId="48B4AFA6" w14:textId="77777777" w:rsidTr="00E870F4">
        <w:trPr>
          <w:trHeight w:val="1062"/>
        </w:trPr>
        <w:tc>
          <w:tcPr>
            <w:tcW w:w="8702" w:type="dxa"/>
            <w:gridSpan w:val="2"/>
            <w:tcBorders>
              <w:bottom w:val="single" w:sz="4" w:space="0" w:color="000000" w:themeColor="text1"/>
            </w:tcBorders>
          </w:tcPr>
          <w:p w14:paraId="1BA6AC10" w14:textId="77777777" w:rsidR="00617487" w:rsidRPr="00DD5AE6" w:rsidRDefault="00617487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23B07C" w14:textId="77777777" w:rsidR="00617487" w:rsidRPr="00DD5AE6" w:rsidRDefault="00617487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Grad Poreč-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Parenzo</w:t>
            </w:r>
            <w:proofErr w:type="spellEnd"/>
          </w:p>
          <w:p w14:paraId="48367A9C" w14:textId="77777777" w:rsidR="00617487" w:rsidRDefault="00617487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Ured Grada</w:t>
            </w:r>
          </w:p>
          <w:p w14:paraId="6D0A8C49" w14:textId="77777777" w:rsidR="00617487" w:rsidRPr="00DD5AE6" w:rsidRDefault="00617487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7487" w:rsidRPr="00D356E2" w14:paraId="5D76C7F1" w14:textId="77777777" w:rsidTr="00E870F4">
        <w:trPr>
          <w:trHeight w:val="272"/>
        </w:trPr>
        <w:tc>
          <w:tcPr>
            <w:tcW w:w="4351" w:type="dxa"/>
          </w:tcPr>
          <w:p w14:paraId="56C35922" w14:textId="56DFFA3F" w:rsidR="00617487" w:rsidRPr="006119AB" w:rsidRDefault="00617487" w:rsidP="00717A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C7CE1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9023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C7CE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="00AC7CE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1F3F416C" w14:textId="77777777" w:rsidR="00617487" w:rsidRPr="00D356E2" w:rsidRDefault="00617487" w:rsidP="00717A0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351" w:type="dxa"/>
          </w:tcPr>
          <w:p w14:paraId="58BD9E6E" w14:textId="6FE4950D" w:rsidR="00617487" w:rsidRPr="006119AB" w:rsidRDefault="00617487" w:rsidP="00717A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518A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C7CE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9023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="00AC7CE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7D73C5C3" w14:textId="77777777" w:rsidR="00617487" w:rsidRPr="00D356E2" w:rsidRDefault="00617487" w:rsidP="00717A0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</w:tbl>
    <w:p w14:paraId="30E15D5D" w14:textId="77777777" w:rsidR="00FD32C8" w:rsidRPr="00731F43" w:rsidRDefault="00FD32C8" w:rsidP="00D92742">
      <w:pPr>
        <w:rPr>
          <w:rFonts w:ascii="Times New Roman" w:hAnsi="Times New Roman" w:cs="Times New Roman"/>
          <w:b/>
          <w:sz w:val="24"/>
          <w:szCs w:val="24"/>
        </w:rPr>
      </w:pPr>
    </w:p>
    <w:p w14:paraId="50C79971" w14:textId="77777777" w:rsidR="00D92742" w:rsidRPr="00731F43" w:rsidRDefault="00D92742" w:rsidP="00D92742">
      <w:pPr>
        <w:rPr>
          <w:rFonts w:ascii="Times New Roman" w:hAnsi="Times New Roman" w:cs="Times New Roman"/>
          <w:b/>
          <w:sz w:val="24"/>
          <w:szCs w:val="24"/>
        </w:rPr>
      </w:pPr>
      <w:r w:rsidRPr="00731F43">
        <w:rPr>
          <w:rFonts w:ascii="Times New Roman" w:hAnsi="Times New Roman" w:cs="Times New Roman"/>
          <w:b/>
          <w:sz w:val="24"/>
          <w:szCs w:val="24"/>
        </w:rPr>
        <w:t xml:space="preserve">RAZLOG DONOŠENJA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92742" w:rsidRPr="008A7BB2" w14:paraId="5E6DF1E6" w14:textId="77777777" w:rsidTr="000A484D">
        <w:tc>
          <w:tcPr>
            <w:tcW w:w="9288" w:type="dxa"/>
          </w:tcPr>
          <w:p w14:paraId="14566A08" w14:textId="229209DC" w:rsidR="00890237" w:rsidRPr="00890237" w:rsidRDefault="00890237" w:rsidP="008902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89023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Odluka o određivanju vrijednosti boda za izračun komunalne naknade donesena je na sjednici Gradskog vijeća održane 2</w:t>
            </w:r>
            <w:r w:rsidR="00AC7CE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9</w:t>
            </w:r>
            <w:r w:rsidRPr="0089023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 studenog 201</w:t>
            </w:r>
            <w:r w:rsidR="00AC7CE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8</w:t>
            </w:r>
            <w:r w:rsidRPr="0089023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. godine (''Službeni glasnik Grada Poreča - Parenzo“ broj </w:t>
            </w:r>
            <w:r w:rsidR="00EB7F7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16</w:t>
            </w:r>
            <w:r w:rsidRPr="0089023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/1</w:t>
            </w:r>
            <w:r w:rsidR="00AC7CE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8</w:t>
            </w:r>
            <w:r w:rsidRPr="0089023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).</w:t>
            </w:r>
          </w:p>
          <w:p w14:paraId="522E708C" w14:textId="0270B4E9" w:rsidR="00890237" w:rsidRDefault="00890237" w:rsidP="0089023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89023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           Hrvatski sabor  donio je Zakon o komunalnom gospodarstvu („Narodne novine“ broj 68/18</w:t>
            </w:r>
            <w:r w:rsidR="00AC7CE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 110/18 i 32/20</w:t>
            </w:r>
            <w:r w:rsidRPr="0089023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), koji je stupio na snagu 04. kolovoza 2018. godine. Prema odredbama navedenog Zakona, jedinice lokalne samouprave dužne su donijeti Odluku o vrijednosti boda komunalne naknade (B) najkasnije 30 dana prije isteka kalendarske godine za koju su doneseni programi građenja i održavanja komunalne infrastrukture, vezano za odredbu članka 98. stavka 1. Zakona.</w:t>
            </w:r>
          </w:p>
          <w:p w14:paraId="5AA09B2D" w14:textId="1B1D5F8F" w:rsidR="00D92742" w:rsidRPr="00617487" w:rsidRDefault="00617487" w:rsidP="00890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</w:t>
            </w:r>
            <w:r w:rsidRPr="00617487">
              <w:rPr>
                <w:rFonts w:ascii="Times New Roman" w:hAnsi="Times New Roman" w:cs="Times New Roman"/>
                <w:sz w:val="24"/>
                <w:szCs w:val="24"/>
              </w:rPr>
              <w:t xml:space="preserve">j donošenja odluke je usklađenje s važećim propisima. Podrobnije razloge donošenja </w:t>
            </w:r>
            <w:r w:rsidR="00EC4F6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17487">
              <w:rPr>
                <w:rFonts w:ascii="Times New Roman" w:hAnsi="Times New Roman" w:cs="Times New Roman"/>
                <w:sz w:val="24"/>
                <w:szCs w:val="24"/>
              </w:rPr>
              <w:t xml:space="preserve">dluke, te sadržaj </w:t>
            </w:r>
            <w:r w:rsidR="00EC4F6B">
              <w:rPr>
                <w:rFonts w:ascii="Times New Roman" w:hAnsi="Times New Roman" w:cs="Times New Roman"/>
                <w:sz w:val="24"/>
                <w:szCs w:val="24"/>
              </w:rPr>
              <w:t>Odluke</w:t>
            </w:r>
            <w:r w:rsidRPr="00617487">
              <w:rPr>
                <w:rFonts w:ascii="Times New Roman" w:hAnsi="Times New Roman" w:cs="Times New Roman"/>
                <w:sz w:val="24"/>
                <w:szCs w:val="24"/>
              </w:rPr>
              <w:t xml:space="preserve"> sadrži </w:t>
            </w:r>
            <w:r w:rsidRPr="00617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NACRT  </w:t>
            </w:r>
            <w:r w:rsidR="00EB7F75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O</w:t>
            </w:r>
            <w:r w:rsidR="00AC7CE1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dluke </w:t>
            </w:r>
            <w:r w:rsidR="00890237" w:rsidRPr="00890237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o određivanju vrijednosti boda za izračun komunalne naknade</w:t>
            </w:r>
            <w:r w:rsidRPr="006174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AE5FB9E" w14:textId="77777777" w:rsidR="004D760D" w:rsidRPr="008A7BB2" w:rsidRDefault="004D760D" w:rsidP="004A31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F2A7EE" w14:textId="50E7C3BF" w:rsidR="000810DB" w:rsidRPr="00617487" w:rsidRDefault="00FC7249" w:rsidP="007D38AD">
      <w:pPr>
        <w:jc w:val="both"/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>Pozivaju se zainteresirani</w:t>
      </w:r>
      <w:r w:rsidR="001C6D11" w:rsidRPr="00731F43">
        <w:rPr>
          <w:rFonts w:ascii="Times New Roman" w:hAnsi="Times New Roman" w:cs="Times New Roman"/>
          <w:sz w:val="24"/>
          <w:szCs w:val="24"/>
        </w:rPr>
        <w:t xml:space="preserve"> da</w:t>
      </w:r>
      <w:r>
        <w:rPr>
          <w:rFonts w:ascii="Times New Roman" w:hAnsi="Times New Roman" w:cs="Times New Roman"/>
          <w:sz w:val="24"/>
          <w:szCs w:val="24"/>
        </w:rPr>
        <w:t>,</w:t>
      </w:r>
      <w:r w:rsidR="001C6D11" w:rsidRPr="00731F43">
        <w:rPr>
          <w:rFonts w:ascii="Times New Roman" w:hAnsi="Times New Roman" w:cs="Times New Roman"/>
          <w:sz w:val="24"/>
          <w:szCs w:val="24"/>
        </w:rPr>
        <w:t xml:space="preserve"> najkasnije do </w:t>
      </w:r>
      <w:r w:rsidR="003848BD">
        <w:rPr>
          <w:rFonts w:ascii="Times New Roman" w:hAnsi="Times New Roman" w:cs="Times New Roman"/>
          <w:b/>
          <w:sz w:val="24"/>
          <w:szCs w:val="24"/>
        </w:rPr>
        <w:t>2</w:t>
      </w:r>
      <w:r w:rsidR="00AC7CE1">
        <w:rPr>
          <w:rFonts w:ascii="Times New Roman" w:hAnsi="Times New Roman" w:cs="Times New Roman"/>
          <w:b/>
          <w:sz w:val="24"/>
          <w:szCs w:val="24"/>
        </w:rPr>
        <w:t>6</w:t>
      </w:r>
      <w:r w:rsidR="006F4503" w:rsidRPr="00345752">
        <w:rPr>
          <w:rFonts w:ascii="Times New Roman" w:hAnsi="Times New Roman" w:cs="Times New Roman"/>
          <w:b/>
          <w:sz w:val="24"/>
          <w:szCs w:val="24"/>
        </w:rPr>
        <w:t>.</w:t>
      </w:r>
      <w:r w:rsidR="00890237">
        <w:rPr>
          <w:rFonts w:ascii="Times New Roman" w:hAnsi="Times New Roman" w:cs="Times New Roman"/>
          <w:b/>
          <w:sz w:val="24"/>
          <w:szCs w:val="24"/>
        </w:rPr>
        <w:t>11</w:t>
      </w:r>
      <w:r w:rsidR="00731F43" w:rsidRPr="00345752">
        <w:rPr>
          <w:rFonts w:ascii="Times New Roman" w:hAnsi="Times New Roman" w:cs="Times New Roman"/>
          <w:b/>
          <w:sz w:val="24"/>
          <w:szCs w:val="24"/>
        </w:rPr>
        <w:t>.20</w:t>
      </w:r>
      <w:r w:rsidR="00AC7CE1">
        <w:rPr>
          <w:rFonts w:ascii="Times New Roman" w:hAnsi="Times New Roman" w:cs="Times New Roman"/>
          <w:b/>
          <w:sz w:val="24"/>
          <w:szCs w:val="24"/>
        </w:rPr>
        <w:t>23</w:t>
      </w:r>
      <w:r w:rsidR="00D92742" w:rsidRPr="00345752">
        <w:rPr>
          <w:rFonts w:ascii="Times New Roman" w:hAnsi="Times New Roman" w:cs="Times New Roman"/>
          <w:b/>
          <w:sz w:val="24"/>
          <w:szCs w:val="24"/>
        </w:rPr>
        <w:t>.</w:t>
      </w:r>
      <w:r w:rsidR="00D92742" w:rsidRPr="00704EF7">
        <w:rPr>
          <w:rFonts w:ascii="Times New Roman" w:hAnsi="Times New Roman" w:cs="Times New Roman"/>
          <w:sz w:val="24"/>
          <w:szCs w:val="24"/>
        </w:rPr>
        <w:t xml:space="preserve"> godine</w:t>
      </w:r>
      <w:r>
        <w:rPr>
          <w:rFonts w:ascii="Times New Roman" w:hAnsi="Times New Roman" w:cs="Times New Roman"/>
          <w:sz w:val="24"/>
          <w:szCs w:val="24"/>
        </w:rPr>
        <w:t>,</w:t>
      </w:r>
      <w:r w:rsidR="00B371EE" w:rsidRPr="00731F43">
        <w:rPr>
          <w:rFonts w:ascii="Times New Roman" w:hAnsi="Times New Roman" w:cs="Times New Roman"/>
          <w:sz w:val="24"/>
          <w:szCs w:val="24"/>
        </w:rPr>
        <w:t xml:space="preserve"> </w:t>
      </w:r>
      <w:r w:rsidR="00D92742" w:rsidRPr="00731F43">
        <w:rPr>
          <w:rFonts w:ascii="Times New Roman" w:hAnsi="Times New Roman" w:cs="Times New Roman"/>
          <w:sz w:val="24"/>
          <w:szCs w:val="24"/>
        </w:rPr>
        <w:t>dostave svoje komentare na</w:t>
      </w:r>
      <w:r w:rsidR="002D2F8C" w:rsidRPr="00731F43">
        <w:rPr>
          <w:rFonts w:ascii="Times New Roman" w:hAnsi="Times New Roman" w:cs="Times New Roman"/>
          <w:sz w:val="24"/>
          <w:szCs w:val="24"/>
        </w:rPr>
        <w:t xml:space="preserve"> </w:t>
      </w:r>
      <w:r w:rsidR="006F4503" w:rsidRPr="00731F43">
        <w:rPr>
          <w:rFonts w:ascii="Times New Roman" w:hAnsi="Times New Roman" w:cs="Times New Roman"/>
          <w:sz w:val="24"/>
          <w:szCs w:val="24"/>
        </w:rPr>
        <w:t xml:space="preserve">Nacrt </w:t>
      </w:r>
      <w:r w:rsidR="0096023E">
        <w:rPr>
          <w:rFonts w:ascii="Times New Roman" w:hAnsi="Times New Roman" w:cs="Times New Roman"/>
          <w:sz w:val="24"/>
          <w:szCs w:val="24"/>
        </w:rPr>
        <w:t xml:space="preserve"> </w:t>
      </w:r>
      <w:r w:rsidR="00EB7F75">
        <w:rPr>
          <w:rFonts w:ascii="Times New Roman" w:hAnsi="Times New Roman" w:cs="Times New Roman"/>
          <w:sz w:val="24"/>
          <w:szCs w:val="24"/>
          <w:lang w:val="pl-PL"/>
        </w:rPr>
        <w:t>O</w:t>
      </w:r>
      <w:r w:rsidR="00AC7CE1">
        <w:rPr>
          <w:rFonts w:ascii="Times New Roman" w:hAnsi="Times New Roman" w:cs="Times New Roman"/>
          <w:sz w:val="24"/>
          <w:szCs w:val="24"/>
          <w:lang w:val="pl-PL"/>
        </w:rPr>
        <w:t xml:space="preserve">dluke o </w:t>
      </w:r>
      <w:r w:rsidR="00890237" w:rsidRPr="00890237">
        <w:rPr>
          <w:rFonts w:ascii="Times New Roman" w:hAnsi="Times New Roman" w:cs="Times New Roman"/>
          <w:sz w:val="24"/>
          <w:szCs w:val="24"/>
          <w:lang w:val="pl-PL"/>
        </w:rPr>
        <w:t xml:space="preserve">određivanju vrijednosti boda za izračun komunalne naknade </w:t>
      </w:r>
      <w:r w:rsidR="00617487" w:rsidRPr="00617487">
        <w:rPr>
          <w:rFonts w:ascii="Times New Roman" w:hAnsi="Times New Roman" w:cs="Times New Roman"/>
          <w:sz w:val="24"/>
          <w:szCs w:val="24"/>
        </w:rPr>
        <w:t>-</w:t>
      </w:r>
      <w:r w:rsidR="00617487" w:rsidRPr="006174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6023E" w:rsidRPr="00617487">
        <w:rPr>
          <w:rFonts w:ascii="Times New Roman" w:hAnsi="Times New Roman" w:cs="Times New Roman"/>
          <w:sz w:val="24"/>
          <w:szCs w:val="24"/>
        </w:rPr>
        <w:t xml:space="preserve"> </w:t>
      </w:r>
      <w:r w:rsidR="006F3B0E" w:rsidRPr="00617487">
        <w:rPr>
          <w:rFonts w:ascii="Times New Roman" w:hAnsi="Times New Roman" w:cs="Times New Roman"/>
          <w:sz w:val="24"/>
          <w:szCs w:val="24"/>
        </w:rPr>
        <w:t xml:space="preserve">putem </w:t>
      </w:r>
      <w:r w:rsidR="003821EE" w:rsidRPr="00617487">
        <w:rPr>
          <w:rFonts w:ascii="Times New Roman" w:hAnsi="Times New Roman" w:cs="Times New Roman"/>
          <w:b/>
          <w:sz w:val="24"/>
          <w:szCs w:val="24"/>
        </w:rPr>
        <w:t xml:space="preserve">OBRASCA </w:t>
      </w:r>
      <w:r w:rsidR="003821EE" w:rsidRPr="00617487">
        <w:rPr>
          <w:rFonts w:ascii="Times New Roman" w:hAnsi="Times New Roman" w:cs="Times New Roman"/>
          <w:sz w:val="24"/>
          <w:szCs w:val="24"/>
        </w:rPr>
        <w:t>za savjetovanje</w:t>
      </w:r>
      <w:r w:rsidR="00D92742" w:rsidRPr="00617487">
        <w:rPr>
          <w:rFonts w:ascii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hAnsi="Times New Roman" w:cs="Times New Roman"/>
          <w:sz w:val="24"/>
          <w:szCs w:val="24"/>
        </w:rPr>
        <w:t xml:space="preserve">adresu elektroničke pošte: </w:t>
      </w:r>
      <w:r w:rsidR="00865BBE">
        <w:rPr>
          <w:rFonts w:ascii="Times New Roman" w:hAnsi="Times New Roman" w:cs="Times New Roman"/>
          <w:sz w:val="24"/>
          <w:szCs w:val="24"/>
        </w:rPr>
        <w:t>davor.poropat@porec.hr</w:t>
      </w:r>
    </w:p>
    <w:p w14:paraId="2F210C89" w14:textId="77777777" w:rsidR="00C83BD8" w:rsidRPr="00731F43" w:rsidRDefault="00FC7249" w:rsidP="007063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Nakon provedenog savjetovanja s javnošću, izradit će se izvješće, koje će se dostaviti Gradskom vijeću Grada Poreča-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Parenzo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uz prijedlog </w:t>
      </w:r>
      <w:r w:rsidR="00EC4F6B">
        <w:rPr>
          <w:rFonts w:ascii="Times New Roman" w:eastAsia="Times New Roman" w:hAnsi="Times New Roman" w:cs="Times New Roman"/>
          <w:bCs/>
          <w:sz w:val="24"/>
          <w:szCs w:val="24"/>
        </w:rPr>
        <w:t>Odluke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i objaviti na gradskim internetskim stranicama.</w:t>
      </w:r>
    </w:p>
    <w:sectPr w:rsidR="00C83BD8" w:rsidRPr="00731F43" w:rsidSect="004D477D">
      <w:footerReference w:type="default" r:id="rId7"/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E06B3" w14:textId="77777777" w:rsidR="001D5B18" w:rsidRDefault="001D5B18">
      <w:pPr>
        <w:spacing w:after="0" w:line="240" w:lineRule="auto"/>
      </w:pPr>
      <w:r>
        <w:separator/>
      </w:r>
    </w:p>
  </w:endnote>
  <w:endnote w:type="continuationSeparator" w:id="0">
    <w:p w14:paraId="64586567" w14:textId="77777777" w:rsidR="001D5B18" w:rsidRDefault="001D5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488B0" w14:textId="77777777" w:rsidR="00A04D02" w:rsidRDefault="00E870F4">
    <w:pPr>
      <w:pStyle w:val="Podnoje"/>
      <w:jc w:val="right"/>
    </w:pPr>
  </w:p>
  <w:p w14:paraId="44CC7592" w14:textId="77777777" w:rsidR="00A04D02" w:rsidRDefault="00E870F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AAAA7" w14:textId="77777777" w:rsidR="001D5B18" w:rsidRDefault="001D5B18">
      <w:pPr>
        <w:spacing w:after="0" w:line="240" w:lineRule="auto"/>
      </w:pPr>
      <w:r>
        <w:separator/>
      </w:r>
    </w:p>
  </w:footnote>
  <w:footnote w:type="continuationSeparator" w:id="0">
    <w:p w14:paraId="4CECF205" w14:textId="77777777" w:rsidR="001D5B18" w:rsidRDefault="001D5B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0091F"/>
    <w:multiLevelType w:val="hybridMultilevel"/>
    <w:tmpl w:val="C46A87E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13C1C"/>
    <w:multiLevelType w:val="hybridMultilevel"/>
    <w:tmpl w:val="35B2682A"/>
    <w:lvl w:ilvl="0" w:tplc="041A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A56EE"/>
    <w:multiLevelType w:val="hybridMultilevel"/>
    <w:tmpl w:val="FEACD96E"/>
    <w:lvl w:ilvl="0" w:tplc="E4CACB2C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185CA0"/>
    <w:multiLevelType w:val="hybridMultilevel"/>
    <w:tmpl w:val="28D84E44"/>
    <w:lvl w:ilvl="0" w:tplc="C372842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F7D5EB0"/>
    <w:multiLevelType w:val="hybridMultilevel"/>
    <w:tmpl w:val="C07E3E0C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D0935E2"/>
    <w:multiLevelType w:val="hybridMultilevel"/>
    <w:tmpl w:val="70F4C906"/>
    <w:lvl w:ilvl="0" w:tplc="8BA0E9EA">
      <w:start w:val="1"/>
      <w:numFmt w:val="decimalZero"/>
      <w:lvlText w:val="%1."/>
      <w:lvlJc w:val="left"/>
      <w:pPr>
        <w:ind w:left="14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6F8476FE"/>
    <w:multiLevelType w:val="hybridMultilevel"/>
    <w:tmpl w:val="D87A59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F13E7C"/>
    <w:multiLevelType w:val="hybridMultilevel"/>
    <w:tmpl w:val="DDBAC140"/>
    <w:lvl w:ilvl="0" w:tplc="775ECE60">
      <w:start w:val="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CBA3015"/>
    <w:multiLevelType w:val="hybridMultilevel"/>
    <w:tmpl w:val="A24256F0"/>
    <w:lvl w:ilvl="0" w:tplc="041A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742"/>
    <w:rsid w:val="00014B93"/>
    <w:rsid w:val="0002349A"/>
    <w:rsid w:val="000505F7"/>
    <w:rsid w:val="00054ADA"/>
    <w:rsid w:val="000810DB"/>
    <w:rsid w:val="00086C76"/>
    <w:rsid w:val="000A0C21"/>
    <w:rsid w:val="00186913"/>
    <w:rsid w:val="001902CD"/>
    <w:rsid w:val="001B04E6"/>
    <w:rsid w:val="001B4233"/>
    <w:rsid w:val="001C6D11"/>
    <w:rsid w:val="001C6DB5"/>
    <w:rsid w:val="001D5B18"/>
    <w:rsid w:val="001E31E2"/>
    <w:rsid w:val="0020684A"/>
    <w:rsid w:val="0020687C"/>
    <w:rsid w:val="00214DBE"/>
    <w:rsid w:val="00240F89"/>
    <w:rsid w:val="00244027"/>
    <w:rsid w:val="00246B62"/>
    <w:rsid w:val="002477B6"/>
    <w:rsid w:val="002518AA"/>
    <w:rsid w:val="00265810"/>
    <w:rsid w:val="00265F4C"/>
    <w:rsid w:val="002777BE"/>
    <w:rsid w:val="00290406"/>
    <w:rsid w:val="002D2F8C"/>
    <w:rsid w:val="002E0A4B"/>
    <w:rsid w:val="002E57E7"/>
    <w:rsid w:val="003015AA"/>
    <w:rsid w:val="003124FE"/>
    <w:rsid w:val="00344FA7"/>
    <w:rsid w:val="00345752"/>
    <w:rsid w:val="003463AA"/>
    <w:rsid w:val="00351209"/>
    <w:rsid w:val="00374FF2"/>
    <w:rsid w:val="003821EE"/>
    <w:rsid w:val="003848BD"/>
    <w:rsid w:val="003B3EB9"/>
    <w:rsid w:val="003C1AFD"/>
    <w:rsid w:val="003D2CD9"/>
    <w:rsid w:val="003D6E3A"/>
    <w:rsid w:val="003F1B04"/>
    <w:rsid w:val="003F383F"/>
    <w:rsid w:val="003F567E"/>
    <w:rsid w:val="004162C3"/>
    <w:rsid w:val="0046243D"/>
    <w:rsid w:val="00465D49"/>
    <w:rsid w:val="00470D9F"/>
    <w:rsid w:val="00484751"/>
    <w:rsid w:val="004A310F"/>
    <w:rsid w:val="004A7010"/>
    <w:rsid w:val="004B1298"/>
    <w:rsid w:val="004C66E5"/>
    <w:rsid w:val="004C7A3F"/>
    <w:rsid w:val="004C7A68"/>
    <w:rsid w:val="004D477D"/>
    <w:rsid w:val="004D760D"/>
    <w:rsid w:val="004E62D5"/>
    <w:rsid w:val="004F03B0"/>
    <w:rsid w:val="005072A3"/>
    <w:rsid w:val="005109E3"/>
    <w:rsid w:val="00522CD5"/>
    <w:rsid w:val="005237D8"/>
    <w:rsid w:val="005256AF"/>
    <w:rsid w:val="00535458"/>
    <w:rsid w:val="005525C6"/>
    <w:rsid w:val="005559D3"/>
    <w:rsid w:val="00566664"/>
    <w:rsid w:val="0056770E"/>
    <w:rsid w:val="00571D97"/>
    <w:rsid w:val="005E1E8F"/>
    <w:rsid w:val="00610FBF"/>
    <w:rsid w:val="00611E85"/>
    <w:rsid w:val="006134C6"/>
    <w:rsid w:val="00617487"/>
    <w:rsid w:val="00626CE5"/>
    <w:rsid w:val="00653DFD"/>
    <w:rsid w:val="00694DCF"/>
    <w:rsid w:val="006C5045"/>
    <w:rsid w:val="006D0E1B"/>
    <w:rsid w:val="006E11CD"/>
    <w:rsid w:val="006F3B0E"/>
    <w:rsid w:val="006F4503"/>
    <w:rsid w:val="00704EF7"/>
    <w:rsid w:val="007063CE"/>
    <w:rsid w:val="0071242B"/>
    <w:rsid w:val="00731F43"/>
    <w:rsid w:val="00732ADB"/>
    <w:rsid w:val="0074314C"/>
    <w:rsid w:val="00772196"/>
    <w:rsid w:val="00794DA1"/>
    <w:rsid w:val="007B2DD4"/>
    <w:rsid w:val="007B52C1"/>
    <w:rsid w:val="007C525A"/>
    <w:rsid w:val="007D38AD"/>
    <w:rsid w:val="007D5214"/>
    <w:rsid w:val="007E489D"/>
    <w:rsid w:val="007F4F00"/>
    <w:rsid w:val="00801DA5"/>
    <w:rsid w:val="00816AA8"/>
    <w:rsid w:val="00825C7C"/>
    <w:rsid w:val="00855BFA"/>
    <w:rsid w:val="00860719"/>
    <w:rsid w:val="00865BBE"/>
    <w:rsid w:val="00873C81"/>
    <w:rsid w:val="00877CC8"/>
    <w:rsid w:val="00890237"/>
    <w:rsid w:val="008A7BB2"/>
    <w:rsid w:val="008C55C3"/>
    <w:rsid w:val="008D21E1"/>
    <w:rsid w:val="008D547F"/>
    <w:rsid w:val="008E3345"/>
    <w:rsid w:val="0090794E"/>
    <w:rsid w:val="009240AE"/>
    <w:rsid w:val="0096023E"/>
    <w:rsid w:val="00976404"/>
    <w:rsid w:val="009769B4"/>
    <w:rsid w:val="009827B6"/>
    <w:rsid w:val="009A300C"/>
    <w:rsid w:val="009C4A0E"/>
    <w:rsid w:val="009C7B49"/>
    <w:rsid w:val="009D249A"/>
    <w:rsid w:val="00A035A6"/>
    <w:rsid w:val="00A1007A"/>
    <w:rsid w:val="00A32D2E"/>
    <w:rsid w:val="00A562DD"/>
    <w:rsid w:val="00A74159"/>
    <w:rsid w:val="00A77C84"/>
    <w:rsid w:val="00A81778"/>
    <w:rsid w:val="00A86964"/>
    <w:rsid w:val="00A93010"/>
    <w:rsid w:val="00A97CC1"/>
    <w:rsid w:val="00AA339F"/>
    <w:rsid w:val="00AC7CE1"/>
    <w:rsid w:val="00AE1A0D"/>
    <w:rsid w:val="00B371EE"/>
    <w:rsid w:val="00B8443E"/>
    <w:rsid w:val="00B8704A"/>
    <w:rsid w:val="00BC572F"/>
    <w:rsid w:val="00C00564"/>
    <w:rsid w:val="00C25E81"/>
    <w:rsid w:val="00C33D52"/>
    <w:rsid w:val="00C37FD3"/>
    <w:rsid w:val="00C443E9"/>
    <w:rsid w:val="00C4631F"/>
    <w:rsid w:val="00C55CCC"/>
    <w:rsid w:val="00C71C92"/>
    <w:rsid w:val="00C724B5"/>
    <w:rsid w:val="00C74FC2"/>
    <w:rsid w:val="00C83BD8"/>
    <w:rsid w:val="00C87D98"/>
    <w:rsid w:val="00C96E36"/>
    <w:rsid w:val="00CB3BFA"/>
    <w:rsid w:val="00CC4C38"/>
    <w:rsid w:val="00CE42A0"/>
    <w:rsid w:val="00CE7C9D"/>
    <w:rsid w:val="00D00D8C"/>
    <w:rsid w:val="00D0373A"/>
    <w:rsid w:val="00D12960"/>
    <w:rsid w:val="00D15730"/>
    <w:rsid w:val="00D32A68"/>
    <w:rsid w:val="00D55DC4"/>
    <w:rsid w:val="00D81029"/>
    <w:rsid w:val="00D92742"/>
    <w:rsid w:val="00DA5D46"/>
    <w:rsid w:val="00DB1395"/>
    <w:rsid w:val="00DD3296"/>
    <w:rsid w:val="00DD65BA"/>
    <w:rsid w:val="00DD7087"/>
    <w:rsid w:val="00DF6ACC"/>
    <w:rsid w:val="00E1249D"/>
    <w:rsid w:val="00E23F17"/>
    <w:rsid w:val="00E263BB"/>
    <w:rsid w:val="00E4156B"/>
    <w:rsid w:val="00E41834"/>
    <w:rsid w:val="00E472B5"/>
    <w:rsid w:val="00E525E8"/>
    <w:rsid w:val="00E532D4"/>
    <w:rsid w:val="00E76528"/>
    <w:rsid w:val="00E870F4"/>
    <w:rsid w:val="00E91C8A"/>
    <w:rsid w:val="00E975C3"/>
    <w:rsid w:val="00EA7808"/>
    <w:rsid w:val="00EB7F75"/>
    <w:rsid w:val="00EC4F6B"/>
    <w:rsid w:val="00F048D7"/>
    <w:rsid w:val="00F261D2"/>
    <w:rsid w:val="00F30174"/>
    <w:rsid w:val="00F353A8"/>
    <w:rsid w:val="00F472E9"/>
    <w:rsid w:val="00F70EB7"/>
    <w:rsid w:val="00F71377"/>
    <w:rsid w:val="00F76A93"/>
    <w:rsid w:val="00F91E56"/>
    <w:rsid w:val="00FB0B08"/>
    <w:rsid w:val="00FB691E"/>
    <w:rsid w:val="00FC7249"/>
    <w:rsid w:val="00FC7CA5"/>
    <w:rsid w:val="00FD32C8"/>
    <w:rsid w:val="00FE2EFF"/>
    <w:rsid w:val="00FF2225"/>
    <w:rsid w:val="00FF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DF754"/>
  <w15:docId w15:val="{1E68E6B9-842F-42C3-8117-60A264DB7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927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D92742"/>
    <w:rPr>
      <w:color w:val="0000FF" w:themeColor="hyperlink"/>
      <w:u w:val="single"/>
    </w:rPr>
  </w:style>
  <w:style w:type="paragraph" w:styleId="StandardWeb">
    <w:name w:val="Normal (Web)"/>
    <w:basedOn w:val="Normal"/>
    <w:unhideWhenUsed/>
    <w:rsid w:val="00D9274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D927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92742"/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rsid w:val="00D9274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55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55BFA"/>
  </w:style>
  <w:style w:type="paragraph" w:styleId="Tijeloteksta">
    <w:name w:val="Body Text"/>
    <w:basedOn w:val="Normal"/>
    <w:link w:val="TijelotekstaChar"/>
    <w:uiPriority w:val="99"/>
    <w:unhideWhenUsed/>
    <w:rsid w:val="0074314C"/>
    <w:pPr>
      <w:spacing w:after="120"/>
    </w:pPr>
    <w:rPr>
      <w:rFonts w:eastAsia="Times New Roman"/>
    </w:rPr>
  </w:style>
  <w:style w:type="character" w:customStyle="1" w:styleId="TijelotekstaChar">
    <w:name w:val="Tijelo teksta Char"/>
    <w:basedOn w:val="Zadanifontodlomka"/>
    <w:link w:val="Tijeloteksta"/>
    <w:uiPriority w:val="99"/>
    <w:rsid w:val="0074314C"/>
    <w:rPr>
      <w:rFonts w:eastAsia="Times New Roman"/>
      <w:lang w:eastAsia="hr-HR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186913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186913"/>
  </w:style>
  <w:style w:type="paragraph" w:customStyle="1" w:styleId="Default">
    <w:name w:val="Default"/>
    <w:rsid w:val="00731F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ezproreda2">
    <w:name w:val="Bez proreda2"/>
    <w:rsid w:val="00F71377"/>
    <w:pPr>
      <w:spacing w:after="0" w:line="240" w:lineRule="auto"/>
    </w:pPr>
    <w:rPr>
      <w:rFonts w:ascii="Calibri" w:eastAsia="Times New Roman" w:hAnsi="Calibri" w:cs="Times New Roman"/>
    </w:rPr>
  </w:style>
  <w:style w:type="paragraph" w:styleId="Bezproreda">
    <w:name w:val="No Spacing"/>
    <w:uiPriority w:val="1"/>
    <w:qFormat/>
    <w:rsid w:val="00F7137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Potroško Kovačić</dc:creator>
  <cp:lastModifiedBy>Nedeljka Ljepović</cp:lastModifiedBy>
  <cp:revision>6</cp:revision>
  <cp:lastPrinted>2023-10-25T13:01:00Z</cp:lastPrinted>
  <dcterms:created xsi:type="dcterms:W3CDTF">2023-10-25T10:30:00Z</dcterms:created>
  <dcterms:modified xsi:type="dcterms:W3CDTF">2023-10-25T13:03:00Z</dcterms:modified>
</cp:coreProperties>
</file>