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7008"/>
      </w:tblGrid>
      <w:tr w:rsidR="0018663F" w:rsidRPr="00B67CF7" w:rsidTr="009239CA">
        <w:trPr>
          <w:trHeight w:val="1134"/>
        </w:trPr>
        <w:tc>
          <w:tcPr>
            <w:tcW w:w="103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OBRAZAC</w:t>
            </w:r>
          </w:p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 xml:space="preserve">sudjelovanja javnosti u internetskom savjetovanju o nacrtu prijedloga odluke </w:t>
            </w:r>
          </w:p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 xml:space="preserve">ili drugog općeg akta </w:t>
            </w:r>
          </w:p>
          <w:p w:rsidR="0018663F" w:rsidRPr="00B67CF7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481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B67C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 xml:space="preserve">Nacrt prijedloga Odluke </w:t>
            </w:r>
            <w:r w:rsidR="00B67CF7" w:rsidRPr="00B67CF7">
              <w:rPr>
                <w:sz w:val="22"/>
                <w:szCs w:val="22"/>
              </w:rPr>
              <w:t xml:space="preserve">o mjerama za sprječavanje protuzakonitog odbacivanja otpada i mjerama </w:t>
            </w:r>
            <w:bookmarkStart w:id="0" w:name="_GoBack"/>
            <w:bookmarkEnd w:id="0"/>
            <w:r w:rsidR="00B67CF7" w:rsidRPr="00B67CF7">
              <w:rPr>
                <w:sz w:val="22"/>
                <w:szCs w:val="22"/>
              </w:rPr>
              <w:t xml:space="preserve">za uklanjanje protuzakonito odbačenog otpada na području </w:t>
            </w:r>
            <w:r w:rsidR="00B67CF7" w:rsidRPr="00B67CF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Grada Poreča - </w:t>
            </w:r>
            <w:proofErr w:type="spellStart"/>
            <w:r w:rsidR="00B67CF7" w:rsidRPr="00B67CF7">
              <w:rPr>
                <w:color w:val="000000" w:themeColor="text1"/>
                <w:sz w:val="22"/>
                <w:szCs w:val="22"/>
                <w:shd w:val="clear" w:color="auto" w:fill="FFFFFF"/>
              </w:rPr>
              <w:t>Parenzo</w:t>
            </w:r>
            <w:proofErr w:type="spellEnd"/>
          </w:p>
        </w:tc>
      </w:tr>
      <w:tr w:rsidR="0018663F" w:rsidRPr="00B67CF7" w:rsidTr="009239CA">
        <w:trPr>
          <w:trHeight w:val="410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Naziv upravnog tijela nadležnog za izradu nacrta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Upravni odjel za komunalni sustav</w:t>
            </w:r>
          </w:p>
        </w:tc>
      </w:tr>
      <w:tr w:rsidR="0018663F" w:rsidRPr="00B67CF7" w:rsidTr="009239CA">
        <w:trPr>
          <w:trHeight w:val="1698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Obrazloženje razloga i ciljeva koji se žele postići donošenjem akta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B67CF7">
            <w:pPr>
              <w:pStyle w:val="StandardWeb"/>
              <w:spacing w:before="0" w:beforeAutospacing="0" w:after="135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 xml:space="preserve">Donošenje Odluke propisano je  člankom  </w:t>
            </w:r>
            <w:r w:rsidR="00B67CF7" w:rsidRPr="00B67CF7">
              <w:rPr>
                <w:color w:val="000000" w:themeColor="text1"/>
                <w:sz w:val="22"/>
                <w:szCs w:val="22"/>
              </w:rPr>
              <w:t>113. stavak 1</w:t>
            </w:r>
            <w:r w:rsidR="008E0625" w:rsidRPr="00B67CF7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67CF7">
              <w:rPr>
                <w:color w:val="000000" w:themeColor="text1"/>
                <w:sz w:val="22"/>
                <w:szCs w:val="22"/>
              </w:rPr>
              <w:t xml:space="preserve">Zakona o gospodarenju otpadom („Narodne novine“ broj 84/21), a cilj je </w:t>
            </w:r>
            <w:r w:rsidR="00B67CF7" w:rsidRPr="00B67CF7">
              <w:rPr>
                <w:color w:val="000000" w:themeColor="text1"/>
                <w:sz w:val="22"/>
                <w:szCs w:val="22"/>
              </w:rPr>
              <w:t>utvrditi</w:t>
            </w:r>
            <w:r w:rsidR="00B67CF7" w:rsidRPr="00B67CF7">
              <w:rPr>
                <w:color w:val="000000" w:themeColor="text1"/>
                <w:sz w:val="22"/>
                <w:szCs w:val="22"/>
              </w:rPr>
              <w:t xml:space="preserve"> mjere sprječavanja protuzakonitog odbacivanja otpada</w:t>
            </w:r>
            <w:r w:rsidR="00B67CF7" w:rsidRPr="00B67CF7">
              <w:rPr>
                <w:color w:val="000000" w:themeColor="text1"/>
                <w:sz w:val="22"/>
                <w:szCs w:val="22"/>
              </w:rPr>
              <w:t>,</w:t>
            </w:r>
            <w:r w:rsidR="00B67CF7" w:rsidRPr="00B67CF7">
              <w:rPr>
                <w:color w:val="000000" w:themeColor="text1"/>
                <w:sz w:val="22"/>
                <w:szCs w:val="22"/>
              </w:rPr>
              <w:t xml:space="preserve"> uklanjanja protuzakonito odbačenog otpada, uključujući i kad je to primjenjivo, mjere uklanja</w:t>
            </w:r>
            <w:r w:rsidR="00B67CF7" w:rsidRPr="00B67CF7">
              <w:rPr>
                <w:color w:val="000000" w:themeColor="text1"/>
                <w:sz w:val="22"/>
                <w:szCs w:val="22"/>
              </w:rPr>
              <w:t>nja naplavljenog morskog otpada, a koje</w:t>
            </w:r>
            <w:r w:rsidR="00B67CF7" w:rsidRPr="00B67CF7">
              <w:rPr>
                <w:color w:val="000000" w:themeColor="text1"/>
                <w:sz w:val="22"/>
                <w:szCs w:val="22"/>
              </w:rPr>
              <w:t xml:space="preserve"> uključuju evidentiranje lokacija protuzakonito odbačenog otpada te uspostavu sustava zaprimanja obavijesti o odbačenom otpadu.</w:t>
            </w:r>
          </w:p>
        </w:tc>
      </w:tr>
      <w:tr w:rsidR="0018663F" w:rsidRPr="00B67CF7" w:rsidTr="009239CA">
        <w:trPr>
          <w:trHeight w:val="1136"/>
        </w:trPr>
        <w:tc>
          <w:tcPr>
            <w:tcW w:w="103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Razdoblje internetskog savjetovanja</w:t>
            </w:r>
          </w:p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od 23. prosinca 2021.  do 23. siječnja 2022. godine</w:t>
            </w:r>
          </w:p>
          <w:p w:rsidR="0018663F" w:rsidRPr="00B67CF7" w:rsidRDefault="0018663F" w:rsidP="009239CA">
            <w:pPr>
              <w:spacing w:line="276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i/>
                <w:color w:val="000000" w:themeColor="text1"/>
                <w:sz w:val="22"/>
                <w:szCs w:val="22"/>
              </w:rPr>
              <w:t>(</w:t>
            </w:r>
            <w:r w:rsidRPr="00B67CF7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početak i završetak</w:t>
            </w:r>
            <w:r w:rsidRPr="00B67CF7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18663F" w:rsidRPr="00B67CF7" w:rsidTr="009239CA">
        <w:trPr>
          <w:trHeight w:val="1090"/>
        </w:trPr>
        <w:tc>
          <w:tcPr>
            <w:tcW w:w="33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70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689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544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Načelne primjedbe i prijedlozi na predloženi nacrt akta s obrazloženjem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1368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Primjedbe i prijedlozi na pojedine članke nacrta prijedloga akta s obrazloženjem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1236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:rsidTr="009239CA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Datum dostavljanja</w:t>
            </w:r>
          </w:p>
        </w:tc>
        <w:tc>
          <w:tcPr>
            <w:tcW w:w="70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8663F" w:rsidRPr="00B67CF7" w:rsidRDefault="0018663F" w:rsidP="0018663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18663F" w:rsidRPr="00B67CF7" w:rsidRDefault="0018663F" w:rsidP="0018663F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>Važna napomena:</w:t>
      </w:r>
    </w:p>
    <w:p w:rsidR="0018663F" w:rsidRPr="00B67CF7" w:rsidRDefault="0018663F" w:rsidP="0018663F">
      <w:pPr>
        <w:spacing w:line="276" w:lineRule="auto"/>
        <w:ind w:left="-142" w:right="-709"/>
        <w:jc w:val="center"/>
        <w:rPr>
          <w:b/>
          <w:strike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lastRenderedPageBreak/>
        <w:t>POPUNJENI OBRAZAC S PRILOGOM DOSTAVITI NA ADRESU ELEKTRONSKE POŠTE komunalni.odjel@porec.hr</w:t>
      </w:r>
      <w:hyperlink r:id="rId4" w:history="1"/>
      <w:r w:rsidRPr="00B67CF7">
        <w:rPr>
          <w:b/>
          <w:color w:val="000000" w:themeColor="text1"/>
          <w:sz w:val="22"/>
          <w:szCs w:val="22"/>
        </w:rPr>
        <w:t xml:space="preserve"> </w:t>
      </w:r>
    </w:p>
    <w:p w:rsidR="0018663F" w:rsidRPr="00B67CF7" w:rsidRDefault="0018663F" w:rsidP="0018663F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18663F" w:rsidRPr="00B67CF7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 xml:space="preserve">Po završetku savjetovanja, sve pristigle primjedbe/prijedlozi  biti će javno dostupni na službenoj mrežnoj stranici Grada Poreča – </w:t>
      </w:r>
      <w:proofErr w:type="spellStart"/>
      <w:r w:rsidRPr="00B67CF7">
        <w:rPr>
          <w:b/>
          <w:color w:val="000000" w:themeColor="text1"/>
          <w:sz w:val="22"/>
          <w:szCs w:val="22"/>
        </w:rPr>
        <w:t>Parenzo</w:t>
      </w:r>
      <w:proofErr w:type="spellEnd"/>
      <w:r w:rsidRPr="00B67CF7">
        <w:rPr>
          <w:b/>
          <w:color w:val="000000" w:themeColor="text1"/>
          <w:sz w:val="22"/>
          <w:szCs w:val="22"/>
        </w:rPr>
        <w:t xml:space="preserve"> (www.porec.hr). Ukoliko ne želite da Vaši osobni podaci (ime i prezime) budu javno objavljeni, molimo da to jasno istaknete pri slanju obrasca. </w:t>
      </w:r>
    </w:p>
    <w:p w:rsidR="0018663F" w:rsidRPr="00B67CF7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>Anonimni, uvredljivi i irelevantni komentari neće se objaviti.</w:t>
      </w:r>
    </w:p>
    <w:p w:rsidR="0018663F" w:rsidRPr="00B67CF7" w:rsidRDefault="0018663F" w:rsidP="0018663F">
      <w:pPr>
        <w:spacing w:line="276" w:lineRule="auto"/>
        <w:rPr>
          <w:color w:val="000000" w:themeColor="text1"/>
          <w:sz w:val="22"/>
          <w:szCs w:val="22"/>
        </w:rPr>
      </w:pPr>
    </w:p>
    <w:p w:rsidR="0018663F" w:rsidRPr="00B67CF7" w:rsidRDefault="0018663F" w:rsidP="0018663F">
      <w:pPr>
        <w:jc w:val="center"/>
        <w:rPr>
          <w:b/>
          <w:color w:val="000000" w:themeColor="text1"/>
          <w:sz w:val="22"/>
          <w:szCs w:val="22"/>
        </w:rPr>
      </w:pPr>
    </w:p>
    <w:p w:rsidR="0018663F" w:rsidRPr="00B67CF7" w:rsidRDefault="0018663F" w:rsidP="0018663F">
      <w:pPr>
        <w:rPr>
          <w:color w:val="000000" w:themeColor="text1"/>
          <w:sz w:val="22"/>
          <w:szCs w:val="22"/>
        </w:rPr>
      </w:pPr>
    </w:p>
    <w:p w:rsidR="008F48AF" w:rsidRPr="00B67CF7" w:rsidRDefault="008F48AF">
      <w:pPr>
        <w:rPr>
          <w:sz w:val="22"/>
          <w:szCs w:val="22"/>
        </w:rPr>
      </w:pPr>
    </w:p>
    <w:sectPr w:rsidR="008F48AF" w:rsidRPr="00B67CF7" w:rsidSect="0096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3F"/>
    <w:rsid w:val="0018663F"/>
    <w:rsid w:val="008E0625"/>
    <w:rsid w:val="008F48AF"/>
    <w:rsid w:val="00B67CF7"/>
    <w:rsid w:val="00E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E5A5-524E-4194-AF0E-2D951C4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6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67C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3</cp:revision>
  <dcterms:created xsi:type="dcterms:W3CDTF">2021-12-23T11:41:00Z</dcterms:created>
  <dcterms:modified xsi:type="dcterms:W3CDTF">2021-12-23T11:43:00Z</dcterms:modified>
</cp:coreProperties>
</file>