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A91B46" w14:paraId="0496CEE2" w14:textId="77777777" w:rsidTr="00C4310C">
        <w:tc>
          <w:tcPr>
            <w:tcW w:w="9062" w:type="dxa"/>
            <w:gridSpan w:val="2"/>
          </w:tcPr>
          <w:p w14:paraId="24B581FA" w14:textId="7B5100AF" w:rsidR="00C4310C" w:rsidRPr="00A91B46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DOKUMENT ZA INTERNETSKO SAVJETOVANJE O NACRTU OPĆEG AKTA</w:t>
            </w:r>
          </w:p>
          <w:p w14:paraId="624823EB" w14:textId="77777777" w:rsidR="00266A4C" w:rsidRPr="00A91B46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A91B46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Pr="00A91B46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NACRT</w:t>
            </w:r>
          </w:p>
          <w:p w14:paraId="3468C402" w14:textId="450B6ACB" w:rsidR="00E80917" w:rsidRPr="0066301B" w:rsidRDefault="00E71D96" w:rsidP="00E80917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Odluke</w:t>
            </w:r>
            <w:r w:rsidR="00D76453" w:rsidRPr="00A91B46">
              <w:rPr>
                <w:b/>
                <w:sz w:val="24"/>
                <w:szCs w:val="24"/>
                <w:lang w:val="hr"/>
              </w:rPr>
              <w:t xml:space="preserve"> </w:t>
            </w:r>
            <w:r w:rsidR="00E80917">
              <w:rPr>
                <w:b/>
                <w:noProof/>
                <w:sz w:val="24"/>
                <w:szCs w:val="24"/>
              </w:rPr>
              <w:t>o izmjenama i dopunama Odluke o socijalnoj skrbi</w:t>
            </w:r>
          </w:p>
          <w:p w14:paraId="06CC6D8C" w14:textId="32344716" w:rsidR="00266A4C" w:rsidRPr="00A91B46" w:rsidRDefault="00266A4C" w:rsidP="00A57A41">
            <w:pPr>
              <w:jc w:val="center"/>
              <w:rPr>
                <w:rFonts w:eastAsia="Simsun (Founder Extended)"/>
                <w:sz w:val="24"/>
                <w:szCs w:val="24"/>
                <w:lang w:eastAsia="zh-CN"/>
              </w:rPr>
            </w:pPr>
          </w:p>
        </w:tc>
      </w:tr>
      <w:tr w:rsidR="00C4310C" w:rsidRPr="00A91B46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A91B46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Grad Poreč-Parenzo</w:t>
            </w:r>
          </w:p>
          <w:p w14:paraId="4E3C39AB" w14:textId="77777777" w:rsidR="00C4310C" w:rsidRPr="00A91B46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Upravni odjel za društvene djelatnosti</w:t>
            </w:r>
          </w:p>
          <w:p w14:paraId="777D4343" w14:textId="77777777" w:rsidR="00266A4C" w:rsidRPr="00A91B46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E17947" w:rsidRPr="00A91B46" w14:paraId="67B7066C" w14:textId="77777777" w:rsidTr="000B479C">
        <w:tc>
          <w:tcPr>
            <w:tcW w:w="4531" w:type="dxa"/>
          </w:tcPr>
          <w:p w14:paraId="26DE2278" w14:textId="5B0AE140" w:rsidR="00E17947" w:rsidRPr="00A91B46" w:rsidRDefault="00E17947" w:rsidP="00E71D9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91B46">
              <w:rPr>
                <w:rFonts w:ascii="Times New Roman" w:hAnsi="Times New Roman" w:cs="Times New Roman"/>
                <w:lang w:val="hr"/>
              </w:rPr>
              <w:t xml:space="preserve">Početak savjetovanja:  </w:t>
            </w:r>
            <w:r w:rsidR="00C17914">
              <w:rPr>
                <w:rFonts w:ascii="Times New Roman" w:hAnsi="Times New Roman" w:cs="Times New Roman"/>
                <w:lang w:val="hr"/>
              </w:rPr>
              <w:t>26.04.2024</w:t>
            </w:r>
            <w:r w:rsidRPr="00A91B46">
              <w:rPr>
                <w:rFonts w:ascii="Times New Roman" w:hAnsi="Times New Roman" w:cs="Times New Roman"/>
                <w:lang w:val="hr"/>
              </w:rPr>
              <w:t>.</w:t>
            </w:r>
          </w:p>
        </w:tc>
        <w:tc>
          <w:tcPr>
            <w:tcW w:w="4531" w:type="dxa"/>
            <w:vAlign w:val="center"/>
          </w:tcPr>
          <w:p w14:paraId="32DD1D3A" w14:textId="71B1976F" w:rsidR="00E17947" w:rsidRPr="00A91B46" w:rsidRDefault="00E17947" w:rsidP="00A456F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91B46">
              <w:rPr>
                <w:rFonts w:ascii="Times New Roman" w:hAnsi="Times New Roman" w:cs="Times New Roman"/>
                <w:lang w:val="hr"/>
              </w:rPr>
              <w:t xml:space="preserve">Završetak savjetovanja: </w:t>
            </w:r>
            <w:r w:rsidR="00C17914">
              <w:rPr>
                <w:rFonts w:ascii="Times New Roman" w:hAnsi="Times New Roman" w:cs="Times New Roman"/>
                <w:lang w:val="hr"/>
              </w:rPr>
              <w:t>27.05.2024</w:t>
            </w:r>
            <w:r w:rsidRPr="00A91B46">
              <w:rPr>
                <w:rFonts w:ascii="Times New Roman" w:hAnsi="Times New Roman" w:cs="Times New Roman"/>
                <w:lang w:val="hr"/>
              </w:rPr>
              <w:t xml:space="preserve">. </w:t>
            </w:r>
          </w:p>
        </w:tc>
      </w:tr>
    </w:tbl>
    <w:p w14:paraId="737E3A98" w14:textId="77777777" w:rsidR="00C4310C" w:rsidRPr="00A91B46" w:rsidRDefault="00C4310C" w:rsidP="00E45A9B">
      <w:pPr>
        <w:rPr>
          <w:rFonts w:eastAsia="Simsun (Founder Extended)"/>
          <w:sz w:val="24"/>
          <w:szCs w:val="24"/>
          <w:lang w:eastAsia="zh-CN"/>
        </w:rPr>
      </w:pPr>
    </w:p>
    <w:p w14:paraId="4C9ABF7F" w14:textId="77777777" w:rsidR="00E17947" w:rsidRPr="00A91B46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A91B46">
        <w:rPr>
          <w:b/>
          <w:sz w:val="24"/>
          <w:szCs w:val="24"/>
          <w:lang w:val="hr"/>
        </w:rPr>
        <w:t>RAZLOG DONOŠENJA</w:t>
      </w:r>
    </w:p>
    <w:p w14:paraId="67B142BA" w14:textId="77777777" w:rsidR="00E17947" w:rsidRPr="00A91B46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A91B46" w14:paraId="0C35DE72" w14:textId="77777777" w:rsidTr="00E17947">
        <w:tc>
          <w:tcPr>
            <w:tcW w:w="9062" w:type="dxa"/>
          </w:tcPr>
          <w:p w14:paraId="1659C060" w14:textId="105A2736" w:rsidR="00E17947" w:rsidRPr="00A91B46" w:rsidRDefault="00E80917" w:rsidP="00C17914">
            <w:pPr>
              <w:jc w:val="both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E80917">
              <w:rPr>
                <w:bCs/>
                <w:sz w:val="24"/>
                <w:szCs w:val="24"/>
                <w:lang w:val="hr"/>
              </w:rPr>
              <w:t>Vrste, korisnici, uvjeti, način i postupak za ostvarivanje prava i naknada iz područja socijalne skrbi koje osigurava Grad Poreč-Parenzo uređeni su Odlukom o socijalnoj skrbi (dalje u tekstu: Odluka) koja je donesena na sjednici Gradskog vijeća održanoj 6.10.2016. godine i objavljena</w:t>
            </w:r>
            <w:r w:rsidR="00C17914">
              <w:rPr>
                <w:bCs/>
                <w:sz w:val="24"/>
                <w:szCs w:val="24"/>
                <w:lang w:val="hr"/>
              </w:rPr>
              <w:t xml:space="preserve"> </w:t>
            </w:r>
            <w:r w:rsidRPr="00E80917">
              <w:rPr>
                <w:bCs/>
                <w:sz w:val="24"/>
                <w:szCs w:val="24"/>
                <w:lang w:val="hr"/>
              </w:rPr>
              <w:t>u “Službenom glasniku Grada Poreča-Parenzo” broj 13/16, te izmjenama i dopunama Odluke objavljenih u “Službenom glasniku Grada Poreča-Parenzo” br. 15/19</w:t>
            </w:r>
            <w:r w:rsidR="00C17914">
              <w:rPr>
                <w:bCs/>
                <w:sz w:val="24"/>
                <w:szCs w:val="24"/>
                <w:lang w:val="hr"/>
              </w:rPr>
              <w:t>,</w:t>
            </w:r>
            <w:r w:rsidR="00094FAC">
              <w:rPr>
                <w:bCs/>
                <w:sz w:val="24"/>
                <w:szCs w:val="24"/>
                <w:lang w:val="hr"/>
              </w:rPr>
              <w:t xml:space="preserve"> 3/23</w:t>
            </w:r>
            <w:r w:rsidR="00C17914">
              <w:rPr>
                <w:bCs/>
                <w:sz w:val="24"/>
                <w:szCs w:val="24"/>
                <w:lang w:val="hr"/>
              </w:rPr>
              <w:t xml:space="preserve"> i 12/23</w:t>
            </w:r>
            <w:r w:rsidRPr="00E80917">
              <w:rPr>
                <w:bCs/>
                <w:sz w:val="24"/>
                <w:szCs w:val="24"/>
                <w:lang w:val="hr"/>
              </w:rPr>
              <w:t xml:space="preserve">. </w:t>
            </w:r>
            <w:r w:rsidR="00094FAC">
              <w:rPr>
                <w:rFonts w:eastAsia="Simsun (Founder Extended)"/>
                <w:sz w:val="24"/>
                <w:szCs w:val="24"/>
                <w:lang w:val="hr-HR" w:eastAsia="zh-CN"/>
              </w:rPr>
              <w:t>I</w:t>
            </w:r>
            <w:r w:rsidR="00094FAC" w:rsidRPr="003B22BA">
              <w:rPr>
                <w:rFonts w:eastAsia="Simsun (Founder Extended)"/>
                <w:sz w:val="24"/>
                <w:szCs w:val="24"/>
                <w:lang w:val="hr-HR" w:eastAsia="zh-CN"/>
              </w:rPr>
              <w:t>zradi izmjena i dopuna Odluke</w:t>
            </w:r>
            <w:r w:rsidR="00094FAC" w:rsidRPr="003B22BA">
              <w:rPr>
                <w:sz w:val="24"/>
                <w:szCs w:val="24"/>
                <w:lang w:val="hr-HR"/>
              </w:rPr>
              <w:t xml:space="preserve"> </w:t>
            </w:r>
            <w:r w:rsidR="00094FAC" w:rsidRPr="003B22BA">
              <w:rPr>
                <w:rFonts w:eastAsia="Simsun (Founder Extended)"/>
                <w:sz w:val="24"/>
                <w:szCs w:val="24"/>
                <w:lang w:val="hr-HR" w:eastAsia="zh-CN"/>
              </w:rPr>
              <w:t xml:space="preserve">pristupilo </w:t>
            </w:r>
            <w:r w:rsidR="00C17914" w:rsidRPr="003B22BA">
              <w:rPr>
                <w:rFonts w:eastAsia="Simsun (Founder Extended)"/>
                <w:sz w:val="24"/>
                <w:szCs w:val="24"/>
                <w:lang w:val="hr-HR" w:eastAsia="zh-CN"/>
              </w:rPr>
              <w:t>se</w:t>
            </w:r>
            <w:r w:rsidR="00C17914">
              <w:rPr>
                <w:rFonts w:eastAsia="Simsun (Founder Extended)"/>
                <w:sz w:val="24"/>
                <w:szCs w:val="24"/>
                <w:lang w:val="hr-HR" w:eastAsia="zh-CN"/>
              </w:rPr>
              <w:t xml:space="preserve"> zbog donošenja Zakona o inkluzivnom dodatku </w:t>
            </w:r>
            <w:r w:rsidR="00C17914">
              <w:rPr>
                <w:sz w:val="24"/>
                <w:szCs w:val="24"/>
                <w:lang w:val="hr-HR"/>
              </w:rPr>
              <w:t>(„Narodne novine</w:t>
            </w:r>
            <w:r w:rsidR="00C17914" w:rsidRPr="00CF25B5">
              <w:rPr>
                <w:sz w:val="24"/>
                <w:szCs w:val="24"/>
                <w:lang w:val="hr-HR"/>
              </w:rPr>
              <w:t xml:space="preserve"> </w:t>
            </w:r>
            <w:r w:rsidR="00C17914">
              <w:rPr>
                <w:sz w:val="24"/>
                <w:szCs w:val="24"/>
                <w:lang w:val="hr-HR"/>
              </w:rPr>
              <w:t>Republike Hrvatske“ br. 156/23)</w:t>
            </w:r>
            <w:bookmarkStart w:id="0" w:name="_Hlk139877079"/>
            <w:r w:rsidR="00C17914">
              <w:rPr>
                <w:sz w:val="24"/>
                <w:szCs w:val="24"/>
                <w:lang w:val="hr-HR"/>
              </w:rPr>
              <w:t xml:space="preserve"> kojim se ukidaju dvije vrste naknada koje su utvrđene Zakonom o socijalnoj skrbi, a koje su sastavni dio socijalnog uvjeta iz članka 14. Odluke, na temelju kojeg se ostvaruju prava i naknade iz Odluke o socijalnoj skrbi.</w:t>
            </w:r>
            <w:r w:rsidR="00C17914">
              <w:rPr>
                <w:rFonts w:eastAsia="Simsun (Founder Extended)"/>
                <w:sz w:val="24"/>
                <w:szCs w:val="24"/>
                <w:lang w:val="hr-HR" w:eastAsia="zh-CN"/>
              </w:rPr>
              <w:t xml:space="preserve"> Budući da se Zakonom o inkluzivnom dodatku uvodi nova naknada koja će zamijeniti ove dvije ukinute, potrebno je </w:t>
            </w:r>
            <w:r w:rsidR="00094FAC" w:rsidRPr="00844FE8">
              <w:rPr>
                <w:sz w:val="24"/>
                <w:szCs w:val="24"/>
                <w:lang w:val="hr-HR"/>
              </w:rPr>
              <w:t>uskla</w:t>
            </w:r>
            <w:r w:rsidR="00C17914">
              <w:rPr>
                <w:sz w:val="24"/>
                <w:szCs w:val="24"/>
                <w:lang w:val="hr-HR"/>
              </w:rPr>
              <w:t>diti</w:t>
            </w:r>
            <w:r w:rsidR="00094FAC" w:rsidRPr="00844FE8">
              <w:rPr>
                <w:sz w:val="24"/>
                <w:szCs w:val="24"/>
                <w:lang w:val="hr-HR"/>
              </w:rPr>
              <w:t xml:space="preserve"> Odluk</w:t>
            </w:r>
            <w:r w:rsidR="00C17914">
              <w:rPr>
                <w:sz w:val="24"/>
                <w:szCs w:val="24"/>
                <w:lang w:val="hr-HR"/>
              </w:rPr>
              <w:t>u</w:t>
            </w:r>
            <w:r w:rsidR="00094FAC" w:rsidRPr="00844FE8">
              <w:rPr>
                <w:sz w:val="24"/>
                <w:szCs w:val="24"/>
                <w:lang w:val="hr-HR"/>
              </w:rPr>
              <w:t xml:space="preserve"> </w:t>
            </w:r>
            <w:r w:rsidR="00C17914">
              <w:rPr>
                <w:rFonts w:eastAsia="Simsun (Founder Extended)"/>
                <w:sz w:val="24"/>
                <w:szCs w:val="24"/>
                <w:lang w:val="hr-HR" w:eastAsia="zh-CN"/>
              </w:rPr>
              <w:t>sa istim</w:t>
            </w:r>
            <w:r w:rsidR="00094FAC" w:rsidRPr="003B22BA">
              <w:rPr>
                <w:rFonts w:eastAsia="Simsun (Founder Extended)"/>
                <w:sz w:val="24"/>
                <w:szCs w:val="24"/>
                <w:lang w:val="hr-HR" w:eastAsia="zh-CN"/>
              </w:rPr>
              <w:t>.</w:t>
            </w:r>
            <w:r w:rsidR="00094FAC" w:rsidRPr="00BB456F">
              <w:rPr>
                <w:rFonts w:eastAsia="Simsun (Founder Extended)"/>
                <w:sz w:val="24"/>
                <w:szCs w:val="24"/>
                <w:lang w:val="hr-HR" w:eastAsia="zh-CN"/>
              </w:rPr>
              <w:t xml:space="preserve"> </w:t>
            </w:r>
            <w:bookmarkEnd w:id="0"/>
          </w:p>
        </w:tc>
      </w:tr>
    </w:tbl>
    <w:p w14:paraId="09A37E67" w14:textId="77777777" w:rsidR="00E17947" w:rsidRPr="00A91B46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p w14:paraId="6034F7BA" w14:textId="61A1E621" w:rsidR="00A33328" w:rsidRPr="00A91B46" w:rsidRDefault="00A33328" w:rsidP="00A57A41">
      <w:pPr>
        <w:jc w:val="both"/>
        <w:rPr>
          <w:sz w:val="24"/>
          <w:szCs w:val="24"/>
        </w:rPr>
      </w:pPr>
      <w:r w:rsidRPr="00A91B46">
        <w:rPr>
          <w:sz w:val="24"/>
          <w:szCs w:val="24"/>
          <w:lang w:val="hr"/>
        </w:rPr>
        <w:t xml:space="preserve">Pozivaju se zainteresirani da do </w:t>
      </w:r>
      <w:r w:rsidRPr="00A91B46">
        <w:rPr>
          <w:b/>
          <w:sz w:val="24"/>
          <w:szCs w:val="24"/>
          <w:lang w:val="hr"/>
        </w:rPr>
        <w:t>zaključno</w:t>
      </w:r>
      <w:r w:rsidR="001D328B" w:rsidRPr="00A91B46">
        <w:rPr>
          <w:b/>
          <w:sz w:val="24"/>
          <w:szCs w:val="24"/>
          <w:lang w:val="hr"/>
        </w:rPr>
        <w:t xml:space="preserve"> </w:t>
      </w:r>
      <w:r w:rsidR="00C17914">
        <w:rPr>
          <w:b/>
          <w:sz w:val="24"/>
          <w:szCs w:val="24"/>
          <w:lang w:val="hr"/>
        </w:rPr>
        <w:t>27.05.2024</w:t>
      </w:r>
      <w:r w:rsidR="00D34FBD" w:rsidRPr="00A91B46">
        <w:rPr>
          <w:b/>
          <w:sz w:val="24"/>
          <w:szCs w:val="24"/>
          <w:lang w:val="hr"/>
        </w:rPr>
        <w:t>.</w:t>
      </w:r>
      <w:r w:rsidRPr="00A91B46">
        <w:rPr>
          <w:lang w:val="hr"/>
        </w:rPr>
        <w:t xml:space="preserve"> </w:t>
      </w:r>
      <w:r w:rsidRPr="00A91B46">
        <w:rPr>
          <w:sz w:val="24"/>
          <w:szCs w:val="24"/>
          <w:lang w:val="hr"/>
        </w:rPr>
        <w:t xml:space="preserve"> dostave svoje komentare na Nacrt Odluke</w:t>
      </w:r>
      <w:r w:rsidRPr="00A91B46">
        <w:rPr>
          <w:bCs/>
          <w:sz w:val="24"/>
          <w:szCs w:val="24"/>
          <w:lang w:val="hr"/>
        </w:rPr>
        <w:t xml:space="preserve"> </w:t>
      </w:r>
      <w:r w:rsidR="00E80917" w:rsidRPr="00E80917">
        <w:rPr>
          <w:bCs/>
          <w:sz w:val="24"/>
          <w:szCs w:val="24"/>
          <w:lang w:val="hr"/>
        </w:rPr>
        <w:t>o izmjenama i dopunama Odluke o socijalnoj skrbi</w:t>
      </w:r>
      <w:r w:rsidR="00E80917">
        <w:rPr>
          <w:bCs/>
          <w:sz w:val="24"/>
          <w:szCs w:val="24"/>
          <w:lang w:val="hr"/>
        </w:rPr>
        <w:t xml:space="preserve"> </w:t>
      </w:r>
      <w:r w:rsidRPr="00A91B46">
        <w:rPr>
          <w:sz w:val="24"/>
          <w:szCs w:val="24"/>
          <w:lang w:val="hr"/>
        </w:rPr>
        <w:t xml:space="preserve">putem Obrasca za savjetovanje na adresu elektroničke pošte: </w:t>
      </w:r>
      <w:hyperlink r:id="rId7" w:history="1">
        <w:r w:rsidR="007B3F51" w:rsidRPr="00A91B46">
          <w:rPr>
            <w:rStyle w:val="Hiperveza"/>
            <w:sz w:val="24"/>
            <w:szCs w:val="24"/>
            <w:lang w:val="hr"/>
          </w:rPr>
          <w:t>manuela.krepcic@porec.hr</w:t>
        </w:r>
      </w:hyperlink>
      <w:r w:rsidR="00E71D96" w:rsidRPr="00A91B46">
        <w:rPr>
          <w:sz w:val="24"/>
          <w:szCs w:val="24"/>
          <w:lang w:val="hr"/>
        </w:rPr>
        <w:t>.</w:t>
      </w:r>
    </w:p>
    <w:p w14:paraId="6B109141" w14:textId="77777777" w:rsidR="00BE022A" w:rsidRPr="00A91B46" w:rsidRDefault="00BE022A" w:rsidP="00A57A41">
      <w:pPr>
        <w:jc w:val="both"/>
        <w:rPr>
          <w:sz w:val="24"/>
          <w:szCs w:val="24"/>
        </w:rPr>
      </w:pPr>
    </w:p>
    <w:p w14:paraId="75A16006" w14:textId="77777777" w:rsidR="00A33328" w:rsidRPr="00A91B46" w:rsidRDefault="00A33328" w:rsidP="00A57A41">
      <w:pPr>
        <w:jc w:val="both"/>
        <w:rPr>
          <w:rFonts w:eastAsia="Simsun (Founder Extended)"/>
          <w:sz w:val="24"/>
          <w:szCs w:val="24"/>
          <w:lang w:eastAsia="zh-CN"/>
        </w:rPr>
      </w:pPr>
      <w:r w:rsidRPr="00A91B46">
        <w:rPr>
          <w:sz w:val="24"/>
          <w:szCs w:val="24"/>
          <w:lang w:val="hr"/>
        </w:rPr>
        <w:t>Po završetku savjetovanja</w:t>
      </w:r>
      <w:r w:rsidR="0028385F" w:rsidRPr="00A91B46">
        <w:rPr>
          <w:sz w:val="24"/>
          <w:szCs w:val="24"/>
          <w:lang w:val="hr"/>
        </w:rPr>
        <w:t xml:space="preserve"> izradit će se </w:t>
      </w:r>
      <w:r w:rsidRPr="00A91B46">
        <w:rPr>
          <w:sz w:val="24"/>
          <w:szCs w:val="24"/>
          <w:lang w:val="hr"/>
        </w:rPr>
        <w:t>izvještaj</w:t>
      </w:r>
      <w:r w:rsidR="0028385F" w:rsidRPr="00A91B46">
        <w:rPr>
          <w:sz w:val="24"/>
          <w:szCs w:val="24"/>
          <w:lang w:val="hr"/>
        </w:rPr>
        <w:t xml:space="preserve"> koji</w:t>
      </w:r>
      <w:r w:rsidRPr="00A91B46">
        <w:rPr>
          <w:sz w:val="24"/>
          <w:szCs w:val="24"/>
          <w:lang w:val="hr"/>
        </w:rPr>
        <w:t xml:space="preserve"> će</w:t>
      </w:r>
      <w:r w:rsidR="0028385F" w:rsidRPr="00A91B46">
        <w:rPr>
          <w:sz w:val="24"/>
          <w:szCs w:val="24"/>
          <w:lang w:val="hr"/>
        </w:rPr>
        <w:t xml:space="preserve"> biti</w:t>
      </w:r>
      <w:r w:rsidRPr="00A91B46">
        <w:rPr>
          <w:sz w:val="24"/>
          <w:szCs w:val="24"/>
          <w:lang w:val="hr"/>
        </w:rPr>
        <w:t xml:space="preserve"> objavljen na internetskim stranicama Grada Poreča-Parenzo u roku do 8 dana od završetka savjetovanja. </w:t>
      </w:r>
    </w:p>
    <w:p w14:paraId="4AEDB84C" w14:textId="77777777" w:rsidR="00A33328" w:rsidRPr="00A91B46" w:rsidRDefault="00A33328" w:rsidP="00A57A41">
      <w:pPr>
        <w:jc w:val="both"/>
        <w:rPr>
          <w:rFonts w:eastAsia="Simsun (Founder Extended)"/>
          <w:sz w:val="24"/>
          <w:szCs w:val="24"/>
          <w:lang w:eastAsia="zh-CN"/>
        </w:rPr>
      </w:pPr>
      <w:r w:rsidRPr="00A91B46">
        <w:rPr>
          <w:sz w:val="24"/>
          <w:szCs w:val="24"/>
          <w:lang w:val="hr"/>
        </w:rPr>
        <w:t>Ukoliko ne želite da Vaši osobni podaci (ime i prezime) budu javno objavljeni, molim</w:t>
      </w:r>
      <w:r w:rsidR="0028385F" w:rsidRPr="00A91B46">
        <w:rPr>
          <w:sz w:val="24"/>
          <w:szCs w:val="24"/>
          <w:lang w:val="hr"/>
        </w:rPr>
        <w:t>o</w:t>
      </w:r>
      <w:r w:rsidRPr="00A91B46">
        <w:rPr>
          <w:sz w:val="24"/>
          <w:szCs w:val="24"/>
          <w:lang w:val="hr"/>
        </w:rPr>
        <w:t xml:space="preserve"> da to jasno istaknete pri slanju obrasca.</w:t>
      </w:r>
    </w:p>
    <w:p w14:paraId="1CC407AA" w14:textId="77777777" w:rsidR="00A33328" w:rsidRPr="00A33328" w:rsidRDefault="00A33328" w:rsidP="00A33328">
      <w:pPr>
        <w:rPr>
          <w:sz w:val="24"/>
          <w:szCs w:val="24"/>
        </w:rPr>
      </w:pPr>
    </w:p>
    <w:p w14:paraId="2766C63F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2CD02F49" w14:textId="530B809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0E27" w14:textId="77777777" w:rsidR="00DB6EDB" w:rsidRDefault="00DB6EDB" w:rsidP="009F0160">
      <w:r>
        <w:rPr>
          <w:lang w:val="hr"/>
        </w:rPr>
        <w:separator/>
      </w:r>
    </w:p>
  </w:endnote>
  <w:endnote w:type="continuationSeparator" w:id="0">
    <w:p w14:paraId="0FDD8B51" w14:textId="77777777" w:rsidR="00DB6EDB" w:rsidRDefault="00DB6EDB" w:rsidP="009F0160"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B218" w14:textId="77777777" w:rsidR="00DB6EDB" w:rsidRDefault="00DB6EDB" w:rsidP="009F0160">
      <w:r>
        <w:rPr>
          <w:lang w:val="hr"/>
        </w:rPr>
        <w:separator/>
      </w:r>
    </w:p>
  </w:footnote>
  <w:footnote w:type="continuationSeparator" w:id="0">
    <w:p w14:paraId="43393598" w14:textId="77777777" w:rsidR="00DB6EDB" w:rsidRDefault="00DB6EDB" w:rsidP="009F0160">
      <w:r>
        <w:rPr>
          <w:lang w:val="h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62B42"/>
    <w:rsid w:val="00065032"/>
    <w:rsid w:val="00094FAC"/>
    <w:rsid w:val="000A2533"/>
    <w:rsid w:val="000B3330"/>
    <w:rsid w:val="000B5654"/>
    <w:rsid w:val="000F3585"/>
    <w:rsid w:val="00100124"/>
    <w:rsid w:val="00136046"/>
    <w:rsid w:val="001620E8"/>
    <w:rsid w:val="00181112"/>
    <w:rsid w:val="001C3D46"/>
    <w:rsid w:val="001D328B"/>
    <w:rsid w:val="001F383F"/>
    <w:rsid w:val="001F420E"/>
    <w:rsid w:val="00223D5D"/>
    <w:rsid w:val="00232BD3"/>
    <w:rsid w:val="00256300"/>
    <w:rsid w:val="00266A4C"/>
    <w:rsid w:val="0028385F"/>
    <w:rsid w:val="00284C7A"/>
    <w:rsid w:val="002C1144"/>
    <w:rsid w:val="002E03AB"/>
    <w:rsid w:val="002E0E04"/>
    <w:rsid w:val="00305101"/>
    <w:rsid w:val="00314810"/>
    <w:rsid w:val="003272E5"/>
    <w:rsid w:val="00333B60"/>
    <w:rsid w:val="003401FD"/>
    <w:rsid w:val="00341A66"/>
    <w:rsid w:val="003A2E5D"/>
    <w:rsid w:val="003C7BAE"/>
    <w:rsid w:val="003D7658"/>
    <w:rsid w:val="003E47C5"/>
    <w:rsid w:val="00471F24"/>
    <w:rsid w:val="004B0C6A"/>
    <w:rsid w:val="00515D41"/>
    <w:rsid w:val="00535D80"/>
    <w:rsid w:val="00560607"/>
    <w:rsid w:val="00563927"/>
    <w:rsid w:val="00575C07"/>
    <w:rsid w:val="005949B2"/>
    <w:rsid w:val="005B1629"/>
    <w:rsid w:val="005B2979"/>
    <w:rsid w:val="005B5A2E"/>
    <w:rsid w:val="005C2A19"/>
    <w:rsid w:val="005E3FFE"/>
    <w:rsid w:val="00604F84"/>
    <w:rsid w:val="006174E6"/>
    <w:rsid w:val="00625ECA"/>
    <w:rsid w:val="00626547"/>
    <w:rsid w:val="006620A7"/>
    <w:rsid w:val="006670BE"/>
    <w:rsid w:val="00695B7D"/>
    <w:rsid w:val="00706647"/>
    <w:rsid w:val="00710502"/>
    <w:rsid w:val="007879B4"/>
    <w:rsid w:val="00790FC7"/>
    <w:rsid w:val="00793FD9"/>
    <w:rsid w:val="007B3F51"/>
    <w:rsid w:val="007B7B50"/>
    <w:rsid w:val="007F2040"/>
    <w:rsid w:val="00833BF7"/>
    <w:rsid w:val="008A7570"/>
    <w:rsid w:val="008D01F0"/>
    <w:rsid w:val="008E4533"/>
    <w:rsid w:val="008F0810"/>
    <w:rsid w:val="00921B5D"/>
    <w:rsid w:val="00944500"/>
    <w:rsid w:val="0095081B"/>
    <w:rsid w:val="0098330F"/>
    <w:rsid w:val="009A6510"/>
    <w:rsid w:val="009B2DF1"/>
    <w:rsid w:val="009B5819"/>
    <w:rsid w:val="009D710D"/>
    <w:rsid w:val="009E6E90"/>
    <w:rsid w:val="009F0160"/>
    <w:rsid w:val="009F75E7"/>
    <w:rsid w:val="00A31F54"/>
    <w:rsid w:val="00A33328"/>
    <w:rsid w:val="00A414E1"/>
    <w:rsid w:val="00A456F6"/>
    <w:rsid w:val="00A57A41"/>
    <w:rsid w:val="00A85FF0"/>
    <w:rsid w:val="00A863AB"/>
    <w:rsid w:val="00A91B46"/>
    <w:rsid w:val="00AA5104"/>
    <w:rsid w:val="00AB2E4A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C2A"/>
    <w:rsid w:val="00BD1F0E"/>
    <w:rsid w:val="00BE022A"/>
    <w:rsid w:val="00C0075F"/>
    <w:rsid w:val="00C17342"/>
    <w:rsid w:val="00C17914"/>
    <w:rsid w:val="00C259DF"/>
    <w:rsid w:val="00C33B71"/>
    <w:rsid w:val="00C4310C"/>
    <w:rsid w:val="00C65ECE"/>
    <w:rsid w:val="00CC7BF9"/>
    <w:rsid w:val="00CE4376"/>
    <w:rsid w:val="00D34FBD"/>
    <w:rsid w:val="00D74404"/>
    <w:rsid w:val="00D76453"/>
    <w:rsid w:val="00DA35C3"/>
    <w:rsid w:val="00DB6CBD"/>
    <w:rsid w:val="00DB6EDB"/>
    <w:rsid w:val="00DD290C"/>
    <w:rsid w:val="00DE1288"/>
    <w:rsid w:val="00E17947"/>
    <w:rsid w:val="00E27071"/>
    <w:rsid w:val="00E45A9B"/>
    <w:rsid w:val="00E57271"/>
    <w:rsid w:val="00E71D96"/>
    <w:rsid w:val="00E80848"/>
    <w:rsid w:val="00E80917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57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dc:description/>
  <cp:lastModifiedBy>Manuela Krepčić</cp:lastModifiedBy>
  <cp:revision>4</cp:revision>
  <cp:lastPrinted>2019-07-09T06:06:00Z</cp:lastPrinted>
  <dcterms:created xsi:type="dcterms:W3CDTF">2022-12-13T07:05:00Z</dcterms:created>
  <dcterms:modified xsi:type="dcterms:W3CDTF">2024-04-25T06:59:00Z</dcterms:modified>
  <cp:category/>
</cp:coreProperties>
</file>